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C1" w:rsidRPr="00FF4CFA" w:rsidRDefault="00C722C1" w:rsidP="007A24D1">
      <w:pPr>
        <w:spacing w:after="0" w:line="240" w:lineRule="auto"/>
        <w:jc w:val="center"/>
        <w:rPr>
          <w:rFonts w:ascii="Calibri" w:eastAsia="SimSun" w:hAnsi="Calibri" w:cs="Calibri"/>
          <w:color w:val="FF0000"/>
          <w:sz w:val="28"/>
          <w:szCs w:val="28"/>
          <w:lang w:val="en-GB"/>
        </w:rPr>
      </w:pPr>
      <w:bookmarkStart w:id="0" w:name="_GoBack"/>
      <w:bookmarkEnd w:id="0"/>
      <w:r w:rsidRPr="00FF4CFA">
        <w:rPr>
          <w:rFonts w:ascii="Calibri" w:eastAsia="SimSun" w:hAnsi="Calibri" w:cs="Calibri"/>
          <w:sz w:val="28"/>
          <w:szCs w:val="28"/>
          <w:lang w:val="en-GB"/>
        </w:rPr>
        <w:t xml:space="preserve">Agenda for </w:t>
      </w:r>
      <w:r w:rsidR="007A24D1">
        <w:rPr>
          <w:rFonts w:ascii="Calibri" w:eastAsia="SimSun" w:hAnsi="Calibri" w:cs="Calibri"/>
          <w:sz w:val="28"/>
          <w:szCs w:val="28"/>
          <w:lang w:val="en-GB"/>
        </w:rPr>
        <w:t>Expert Consultation on Tripartite Zoonoses Guide Operational Tool Development: Multisectoral Coordination</w:t>
      </w:r>
    </w:p>
    <w:p w:rsidR="00C722C1" w:rsidRDefault="00C722C1" w:rsidP="00C722C1">
      <w:pPr>
        <w:spacing w:after="120" w:line="240" w:lineRule="auto"/>
        <w:rPr>
          <w:rFonts w:ascii="Calibri" w:eastAsia="SimSun" w:hAnsi="Calibri" w:cs="Calibri"/>
          <w:b/>
          <w:lang w:val="en-GB"/>
        </w:rPr>
      </w:pPr>
    </w:p>
    <w:p w:rsidR="00C722C1" w:rsidRPr="001C151D" w:rsidRDefault="00C722C1" w:rsidP="00C722C1">
      <w:pPr>
        <w:spacing w:before="60" w:after="60" w:line="240" w:lineRule="auto"/>
        <w:jc w:val="center"/>
        <w:rPr>
          <w:rFonts w:ascii="Calibri" w:eastAsia="SimSun" w:hAnsi="Calibri" w:cs="Times New Roman"/>
          <w:b/>
          <w:sz w:val="24"/>
          <w:szCs w:val="24"/>
          <w:lang w:val="en-GB"/>
        </w:rPr>
      </w:pPr>
      <w:r w:rsidRPr="001C151D">
        <w:rPr>
          <w:rFonts w:ascii="Calibri" w:eastAsia="SimSun" w:hAnsi="Calibri" w:cs="Times New Roman"/>
          <w:b/>
          <w:sz w:val="24"/>
          <w:szCs w:val="24"/>
          <w:lang w:val="en-GB"/>
        </w:rPr>
        <w:t>Agenda: Day 1: 16 January 2019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70"/>
      </w:tblGrid>
      <w:tr w:rsidR="00C722C1" w:rsidRPr="001C151D" w:rsidTr="00A10B5F">
        <w:trPr>
          <w:trHeight w:val="547"/>
        </w:trPr>
        <w:tc>
          <w:tcPr>
            <w:tcW w:w="1668" w:type="dxa"/>
            <w:shd w:val="clear" w:color="auto" w:fill="E0E0E0"/>
            <w:vAlign w:val="center"/>
          </w:tcPr>
          <w:p w:rsidR="00C722C1" w:rsidRPr="001C151D" w:rsidRDefault="00C722C1" w:rsidP="00A10B5F">
            <w:pPr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7170" w:type="dxa"/>
            <w:shd w:val="clear" w:color="auto" w:fill="E0E0E0"/>
            <w:vAlign w:val="center"/>
          </w:tcPr>
          <w:p w:rsidR="00C722C1" w:rsidRPr="001C151D" w:rsidRDefault="00C722C1" w:rsidP="00A10B5F">
            <w:pPr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  <w:t>Agenda Item</w:t>
            </w:r>
          </w:p>
        </w:tc>
      </w:tr>
      <w:tr w:rsidR="00C722C1" w:rsidRPr="001C151D" w:rsidTr="00A10B5F">
        <w:trPr>
          <w:trHeight w:val="771"/>
        </w:trPr>
        <w:tc>
          <w:tcPr>
            <w:tcW w:w="1668" w:type="dxa"/>
            <w:vAlign w:val="center"/>
          </w:tcPr>
          <w:p w:rsidR="00C722C1" w:rsidRPr="001C151D" w:rsidRDefault="008409C3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8.00-9.00</w:t>
            </w:r>
          </w:p>
        </w:tc>
        <w:tc>
          <w:tcPr>
            <w:tcW w:w="7170" w:type="dxa"/>
            <w:vAlign w:val="center"/>
          </w:tcPr>
          <w:p w:rsidR="00C722C1" w:rsidRPr="00343951" w:rsidRDefault="008409C3" w:rsidP="00C722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 xml:space="preserve">Registration </w:t>
            </w:r>
          </w:p>
        </w:tc>
      </w:tr>
      <w:tr w:rsidR="008409C3" w:rsidRPr="001C151D" w:rsidTr="00A10B5F">
        <w:trPr>
          <w:trHeight w:val="771"/>
        </w:trPr>
        <w:tc>
          <w:tcPr>
            <w:tcW w:w="1668" w:type="dxa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9:00-10:00</w:t>
            </w:r>
          </w:p>
        </w:tc>
        <w:tc>
          <w:tcPr>
            <w:tcW w:w="7170" w:type="dxa"/>
            <w:vAlign w:val="center"/>
          </w:tcPr>
          <w:p w:rsidR="008409C3" w:rsidRPr="001C151D" w:rsidRDefault="008409C3" w:rsidP="008409C3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Setting the scene:</w:t>
            </w:r>
          </w:p>
          <w:p w:rsidR="008409C3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Welcome and introductions</w:t>
            </w:r>
          </w:p>
          <w:p w:rsidR="008409C3" w:rsidRPr="001C151D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Workshop Objectives</w:t>
            </w:r>
          </w:p>
          <w:p w:rsidR="008409C3" w:rsidRPr="00343951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MCM and mapping as an Operational Tool of the TZG</w:t>
            </w:r>
          </w:p>
        </w:tc>
      </w:tr>
      <w:tr w:rsidR="008409C3" w:rsidRPr="001C151D" w:rsidTr="00A10B5F">
        <w:trPr>
          <w:trHeight w:val="519"/>
        </w:trPr>
        <w:tc>
          <w:tcPr>
            <w:tcW w:w="1668" w:type="dxa"/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10:00-</w:t>
            </w: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10:10</w:t>
            </w:r>
          </w:p>
        </w:tc>
        <w:tc>
          <w:tcPr>
            <w:tcW w:w="7170" w:type="dxa"/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Group Photo</w:t>
            </w:r>
          </w:p>
        </w:tc>
      </w:tr>
      <w:tr w:rsidR="008409C3" w:rsidRPr="001C151D" w:rsidTr="00A10B5F">
        <w:trPr>
          <w:trHeight w:val="519"/>
        </w:trPr>
        <w:tc>
          <w:tcPr>
            <w:tcW w:w="1668" w:type="dxa"/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10.10</w:t>
            </w: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 xml:space="preserve"> -10.30</w:t>
            </w:r>
          </w:p>
        </w:tc>
        <w:tc>
          <w:tcPr>
            <w:tcW w:w="7170" w:type="dxa"/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8409C3" w:rsidRPr="001C151D" w:rsidTr="00A10B5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 xml:space="preserve">10:30 – 11:30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1C151D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en-US"/>
              </w:rPr>
            </w:pP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MCM tool development and 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vision</w:t>
            </w:r>
          </w:p>
          <w:p w:rsidR="008409C3" w:rsidRPr="001C151D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AU" w:eastAsia="en-AU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Other tools and ideas </w:t>
            </w:r>
          </w:p>
        </w:tc>
      </w:tr>
      <w:tr w:rsidR="008409C3" w:rsidRPr="001C151D" w:rsidTr="00A10B5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11.30-12.30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8409C3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AU" w:eastAsia="en-AU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World café Part I</w:t>
            </w:r>
          </w:p>
          <w:p w:rsidR="008409C3" w:rsidRPr="001C151D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AU" w:eastAsia="en-AU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Reporting back </w:t>
            </w:r>
          </w:p>
        </w:tc>
      </w:tr>
      <w:tr w:rsidR="008409C3" w:rsidRPr="001C151D" w:rsidTr="00A10B5F">
        <w:trPr>
          <w:trHeight w:val="557"/>
        </w:trPr>
        <w:tc>
          <w:tcPr>
            <w:tcW w:w="1668" w:type="dxa"/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 xml:space="preserve">12:30 – 13:30 </w:t>
            </w:r>
          </w:p>
        </w:tc>
        <w:tc>
          <w:tcPr>
            <w:tcW w:w="7170" w:type="dxa"/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Lunch</w:t>
            </w:r>
          </w:p>
        </w:tc>
      </w:tr>
      <w:tr w:rsidR="008409C3" w:rsidRPr="001C151D" w:rsidTr="00A10B5F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13:30 – 1</w:t>
            </w: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5</w:t>
            </w: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C3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World café Part II</w:t>
            </w:r>
          </w:p>
          <w:p w:rsidR="008409C3" w:rsidRPr="001C151D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Reporting back </w:t>
            </w:r>
          </w:p>
        </w:tc>
      </w:tr>
      <w:tr w:rsidR="008409C3" w:rsidRPr="001C151D" w:rsidTr="00A10B5F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15.00-15.2</w:t>
            </w: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8409C3" w:rsidRPr="001C151D" w:rsidTr="00A10B5F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15.20-16.30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603342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603342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World café Part I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II</w:t>
            </w:r>
            <w:r w:rsidRPr="00603342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 </w:t>
            </w:r>
          </w:p>
          <w:p w:rsidR="008409C3" w:rsidRPr="001C151D" w:rsidRDefault="008409C3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Reporting back </w:t>
            </w:r>
          </w:p>
        </w:tc>
      </w:tr>
      <w:tr w:rsidR="008409C3" w:rsidRPr="001C151D" w:rsidTr="00A10B5F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1C151D" w:rsidRDefault="008409C3" w:rsidP="008409C3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16.30 -17.00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3" w:rsidRPr="00EF6000" w:rsidRDefault="008409C3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EF6000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Wrap up and Prep for day 2 </w:t>
            </w:r>
          </w:p>
        </w:tc>
      </w:tr>
    </w:tbl>
    <w:p w:rsidR="00C722C1" w:rsidRDefault="00C722C1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9F3A46" w:rsidRPr="001C151D" w:rsidRDefault="009F3A46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GB"/>
        </w:rPr>
      </w:pPr>
    </w:p>
    <w:p w:rsidR="00C722C1" w:rsidRPr="001C151D" w:rsidRDefault="00C722C1" w:rsidP="00C722C1">
      <w:pPr>
        <w:spacing w:before="60" w:after="60" w:line="240" w:lineRule="auto"/>
        <w:jc w:val="center"/>
        <w:rPr>
          <w:rFonts w:ascii="Calibri" w:eastAsia="SimSun" w:hAnsi="Calibri" w:cs="Times New Roman"/>
          <w:b/>
          <w:sz w:val="24"/>
          <w:szCs w:val="24"/>
          <w:lang w:val="en-GB"/>
        </w:rPr>
      </w:pPr>
      <w:r w:rsidRPr="001C151D">
        <w:rPr>
          <w:rFonts w:ascii="Calibri" w:eastAsia="SimSun" w:hAnsi="Calibri" w:cs="Times New Roman"/>
          <w:b/>
          <w:sz w:val="24"/>
          <w:szCs w:val="24"/>
          <w:lang w:val="en-GB"/>
        </w:rPr>
        <w:t>Agenda: Day 2: 17 January 2019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70"/>
      </w:tblGrid>
      <w:tr w:rsidR="00C722C1" w:rsidRPr="001C151D" w:rsidTr="00A10B5F">
        <w:trPr>
          <w:trHeight w:val="547"/>
        </w:trPr>
        <w:tc>
          <w:tcPr>
            <w:tcW w:w="1668" w:type="dxa"/>
            <w:shd w:val="clear" w:color="auto" w:fill="E0E0E0"/>
            <w:vAlign w:val="center"/>
          </w:tcPr>
          <w:p w:rsidR="00C722C1" w:rsidRPr="001C151D" w:rsidRDefault="00C722C1" w:rsidP="00A10B5F">
            <w:pPr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7170" w:type="dxa"/>
            <w:shd w:val="clear" w:color="auto" w:fill="E0E0E0"/>
            <w:vAlign w:val="center"/>
          </w:tcPr>
          <w:p w:rsidR="00C722C1" w:rsidRPr="001C151D" w:rsidRDefault="00C722C1" w:rsidP="00A10B5F">
            <w:pPr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  <w:t>Agenda Item</w:t>
            </w:r>
          </w:p>
        </w:tc>
      </w:tr>
      <w:tr w:rsidR="00C722C1" w:rsidRPr="001C151D" w:rsidTr="008409C3">
        <w:trPr>
          <w:trHeight w:val="512"/>
        </w:trPr>
        <w:tc>
          <w:tcPr>
            <w:tcW w:w="1668" w:type="dxa"/>
            <w:vAlign w:val="center"/>
          </w:tcPr>
          <w:p w:rsidR="00C722C1" w:rsidRPr="001C151D" w:rsidRDefault="008409C3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9:00-9</w:t>
            </w:r>
            <w:r w:rsidR="00C722C1"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:15</w:t>
            </w:r>
          </w:p>
        </w:tc>
        <w:tc>
          <w:tcPr>
            <w:tcW w:w="7170" w:type="dxa"/>
            <w:vAlign w:val="center"/>
          </w:tcPr>
          <w:p w:rsidR="00C722C1" w:rsidRPr="001C151D" w:rsidRDefault="008409C3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Brief recap and 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setting up </w:t>
            </w:r>
            <w:r w:rsidRP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work for the day</w:t>
            </w:r>
          </w:p>
        </w:tc>
      </w:tr>
      <w:tr w:rsidR="008409C3" w:rsidRPr="001C151D" w:rsidTr="008409C3">
        <w:trPr>
          <w:trHeight w:val="530"/>
        </w:trPr>
        <w:tc>
          <w:tcPr>
            <w:tcW w:w="1668" w:type="dxa"/>
            <w:vAlign w:val="center"/>
          </w:tcPr>
          <w:p w:rsidR="008409C3" w:rsidRPr="001C151D" w:rsidRDefault="008409C3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9:15-10</w:t>
            </w: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:15</w:t>
            </w:r>
          </w:p>
        </w:tc>
        <w:tc>
          <w:tcPr>
            <w:tcW w:w="7170" w:type="dxa"/>
            <w:vAlign w:val="center"/>
          </w:tcPr>
          <w:p w:rsidR="008409C3" w:rsidRDefault="008409C3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Scenarios: </w:t>
            </w:r>
            <w:r w:rsidRP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Applying the MCM draft tool to countr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ies Part I</w:t>
            </w:r>
          </w:p>
        </w:tc>
      </w:tr>
      <w:tr w:rsidR="00C722C1" w:rsidRPr="001C151D" w:rsidTr="00A10B5F">
        <w:trPr>
          <w:trHeight w:val="483"/>
        </w:trPr>
        <w:tc>
          <w:tcPr>
            <w:tcW w:w="1668" w:type="dxa"/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10:15-10:35</w:t>
            </w:r>
          </w:p>
        </w:tc>
        <w:tc>
          <w:tcPr>
            <w:tcW w:w="7170" w:type="dxa"/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C722C1" w:rsidRPr="001C151D" w:rsidTr="00A10B5F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10:3</w:t>
            </w: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 xml:space="preserve">5 – 12:00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8409C3" w:rsidRDefault="008409C3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Scenarios: Applying the MCM draft tool to countries Part I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I</w:t>
            </w:r>
          </w:p>
        </w:tc>
      </w:tr>
      <w:tr w:rsidR="00C722C1" w:rsidRPr="001C151D" w:rsidTr="00A10B5F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12:00 – 13:15</w:t>
            </w: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Lunch</w:t>
            </w:r>
          </w:p>
        </w:tc>
      </w:tr>
      <w:tr w:rsidR="00C722C1" w:rsidRPr="001C151D" w:rsidTr="00A10B5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13:15 – 15:1</w:t>
            </w: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8409C3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Scenarios: Applying the MCM draft tool to countries Part I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II</w:t>
            </w:r>
          </w:p>
        </w:tc>
      </w:tr>
      <w:tr w:rsidR="00C722C1" w:rsidRPr="001C151D" w:rsidTr="00A10B5F">
        <w:trPr>
          <w:trHeight w:val="483"/>
        </w:trPr>
        <w:tc>
          <w:tcPr>
            <w:tcW w:w="1668" w:type="dxa"/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15:1</w:t>
            </w: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0 – 15:30</w:t>
            </w:r>
          </w:p>
        </w:tc>
        <w:tc>
          <w:tcPr>
            <w:tcW w:w="7170" w:type="dxa"/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C722C1" w:rsidRPr="001C151D" w:rsidTr="00A10B5F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 xml:space="preserve">15:30 – 17:00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8409C3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Scenarios: Applying the MCM draft tool to countries Part I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V</w:t>
            </w:r>
          </w:p>
        </w:tc>
      </w:tr>
      <w:tr w:rsidR="00C722C1" w:rsidRPr="001C151D" w:rsidTr="00A10B5F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17.00 -17.30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Default="00C722C1" w:rsidP="008409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Day 2 overview</w:t>
            </w:r>
            <w:r w:rsidR="008409C3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: Quick thoughts on how it went</w:t>
            </w:r>
          </w:p>
        </w:tc>
      </w:tr>
    </w:tbl>
    <w:p w:rsidR="00C722C1" w:rsidRPr="001C151D" w:rsidRDefault="00C722C1" w:rsidP="00C722C1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de-DE"/>
        </w:rPr>
      </w:pPr>
    </w:p>
    <w:p w:rsidR="00C722C1" w:rsidRPr="001C151D" w:rsidRDefault="00C722C1" w:rsidP="00C722C1">
      <w:pPr>
        <w:spacing w:before="60" w:after="60" w:line="240" w:lineRule="auto"/>
        <w:jc w:val="center"/>
        <w:rPr>
          <w:rFonts w:ascii="Calibri" w:eastAsia="SimSun" w:hAnsi="Calibri" w:cs="Times New Roman"/>
          <w:b/>
          <w:sz w:val="24"/>
          <w:szCs w:val="24"/>
          <w:lang w:val="en-GB"/>
        </w:rPr>
      </w:pPr>
      <w:r w:rsidRPr="001C151D">
        <w:rPr>
          <w:rFonts w:ascii="Calibri" w:eastAsia="SimSun" w:hAnsi="Calibri" w:cs="Times New Roman"/>
          <w:b/>
          <w:sz w:val="24"/>
          <w:szCs w:val="24"/>
          <w:lang w:val="en-GB"/>
        </w:rPr>
        <w:t>Agenda: Day 3 18</w:t>
      </w:r>
      <w:r w:rsidRPr="001C151D">
        <w:rPr>
          <w:rFonts w:ascii="Calibri" w:eastAsia="SimSun" w:hAnsi="Calibri" w:cs="Times New Roman"/>
          <w:b/>
          <w:sz w:val="24"/>
          <w:szCs w:val="24"/>
          <w:vertAlign w:val="superscript"/>
          <w:lang w:val="en-GB"/>
        </w:rPr>
        <w:t>th</w:t>
      </w:r>
      <w:r w:rsidRPr="001C151D">
        <w:rPr>
          <w:rFonts w:ascii="Calibri" w:eastAsia="SimSun" w:hAnsi="Calibri" w:cs="Times New Roman"/>
          <w:b/>
          <w:sz w:val="24"/>
          <w:szCs w:val="24"/>
          <w:lang w:val="en-GB"/>
        </w:rPr>
        <w:t xml:space="preserve"> January 2019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70"/>
      </w:tblGrid>
      <w:tr w:rsidR="00C722C1" w:rsidRPr="001C151D" w:rsidTr="00A10B5F">
        <w:trPr>
          <w:trHeight w:val="547"/>
        </w:trPr>
        <w:tc>
          <w:tcPr>
            <w:tcW w:w="1668" w:type="dxa"/>
            <w:shd w:val="clear" w:color="auto" w:fill="E0E0E0"/>
            <w:vAlign w:val="center"/>
          </w:tcPr>
          <w:p w:rsidR="00C722C1" w:rsidRPr="001C151D" w:rsidRDefault="00C722C1" w:rsidP="00A10B5F">
            <w:pPr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7170" w:type="dxa"/>
            <w:shd w:val="clear" w:color="auto" w:fill="E0E0E0"/>
            <w:vAlign w:val="center"/>
          </w:tcPr>
          <w:p w:rsidR="00C722C1" w:rsidRPr="001C151D" w:rsidRDefault="00C722C1" w:rsidP="00A10B5F">
            <w:pPr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b/>
                <w:sz w:val="24"/>
                <w:szCs w:val="24"/>
                <w:lang w:val="en-GB"/>
              </w:rPr>
              <w:t>Agenda Item</w:t>
            </w:r>
          </w:p>
        </w:tc>
      </w:tr>
      <w:tr w:rsidR="00C722C1" w:rsidRPr="001C151D" w:rsidTr="00A10B5F">
        <w:trPr>
          <w:trHeight w:val="771"/>
        </w:trPr>
        <w:tc>
          <w:tcPr>
            <w:tcW w:w="1668" w:type="dxa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9:00-10:40</w:t>
            </w:r>
          </w:p>
        </w:tc>
        <w:tc>
          <w:tcPr>
            <w:tcW w:w="7170" w:type="dxa"/>
            <w:vAlign w:val="center"/>
          </w:tcPr>
          <w:p w:rsidR="00C722C1" w:rsidRPr="001C151D" w:rsidRDefault="00C722C1" w:rsidP="008409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Group feedback on application of the MCM draft tools to each of the</w:t>
            </w: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 scenarios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722C1" w:rsidRPr="001C151D" w:rsidTr="00A10B5F">
        <w:trPr>
          <w:trHeight w:val="434"/>
        </w:trPr>
        <w:tc>
          <w:tcPr>
            <w:tcW w:w="1668" w:type="dxa"/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10:4</w:t>
            </w: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>0-11:00</w:t>
            </w:r>
          </w:p>
        </w:tc>
        <w:tc>
          <w:tcPr>
            <w:tcW w:w="7170" w:type="dxa"/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C722C1" w:rsidRPr="001C151D" w:rsidTr="00A10B5F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 xml:space="preserve">11:00 – 12:30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1" w:rsidRPr="001C151D" w:rsidRDefault="00C722C1" w:rsidP="00C722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Summarising main comments, inputs and adjustments</w:t>
            </w: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to the draft MCM OT</w:t>
            </w:r>
          </w:p>
        </w:tc>
      </w:tr>
      <w:tr w:rsidR="00C722C1" w:rsidRPr="001C151D" w:rsidTr="00A10B5F">
        <w:trPr>
          <w:trHeight w:val="4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18"/>
                <w:szCs w:val="18"/>
                <w:lang w:val="en-GB"/>
              </w:rPr>
              <w:t xml:space="preserve">12:30 – 13:30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2C1" w:rsidRPr="001C151D" w:rsidRDefault="00C722C1" w:rsidP="00A10B5F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i/>
                <w:sz w:val="24"/>
                <w:szCs w:val="24"/>
                <w:lang w:val="en-GB"/>
              </w:rPr>
              <w:t>Lunch</w:t>
            </w:r>
          </w:p>
        </w:tc>
      </w:tr>
      <w:tr w:rsidR="00916455" w:rsidRPr="001C151D" w:rsidTr="00A10B5F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5" w:rsidRPr="001C151D" w:rsidRDefault="00916455" w:rsidP="00916455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13:30 – 14:30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5" w:rsidRDefault="00916455" w:rsidP="009164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Next steps in finalising tool</w:t>
            </w:r>
          </w:p>
          <w:p w:rsidR="00916455" w:rsidRPr="00F0698D" w:rsidRDefault="00916455" w:rsidP="009164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Time frame for </w:t>
            </w: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MCM OT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 country piloting</w:t>
            </w:r>
          </w:p>
        </w:tc>
      </w:tr>
      <w:tr w:rsidR="00916455" w:rsidRPr="001C151D" w:rsidTr="00A10B5F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5" w:rsidRDefault="00916455" w:rsidP="00916455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>14.30 – 15.00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5" w:rsidRDefault="00916455" w:rsidP="009164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Meeting overview and 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final </w:t>
            </w:r>
            <w:r w:rsidRPr="001C151D"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>outcomes</w:t>
            </w:r>
          </w:p>
        </w:tc>
      </w:tr>
      <w:tr w:rsidR="00916455" w:rsidRPr="001C151D" w:rsidTr="00A10B5F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5" w:rsidRDefault="00916455" w:rsidP="00916455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val="en-GB"/>
              </w:rPr>
              <w:t xml:space="preserve">15.00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5" w:rsidRDefault="00916455" w:rsidP="009164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/>
              </w:rPr>
              <w:t xml:space="preserve">Meeting closing </w:t>
            </w:r>
          </w:p>
        </w:tc>
      </w:tr>
    </w:tbl>
    <w:p w:rsidR="00C722C1" w:rsidRPr="001C151D" w:rsidRDefault="00C722C1" w:rsidP="00C722C1">
      <w:pPr>
        <w:rPr>
          <w:lang w:val="en-GB"/>
        </w:rPr>
      </w:pPr>
    </w:p>
    <w:p w:rsidR="00ED4BB9" w:rsidRDefault="00ED4BB9"/>
    <w:sectPr w:rsidR="00ED4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0" w:rsidRDefault="005F3E70" w:rsidP="005F3E70">
      <w:pPr>
        <w:spacing w:after="0" w:line="240" w:lineRule="auto"/>
      </w:pPr>
      <w:r>
        <w:separator/>
      </w:r>
    </w:p>
  </w:endnote>
  <w:endnote w:type="continuationSeparator" w:id="0">
    <w:p w:rsidR="005F3E70" w:rsidRDefault="005F3E70" w:rsidP="005F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70" w:rsidRDefault="005F3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70" w:rsidRPr="005F3E70" w:rsidRDefault="005F3E70">
    <w:pPr>
      <w:pStyle w:val="Footer"/>
      <w:rPr>
        <w:i/>
        <w:iCs/>
        <w:sz w:val="16"/>
        <w:szCs w:val="16"/>
      </w:rPr>
    </w:pPr>
    <w:r w:rsidRPr="006B3945">
      <w:rPr>
        <w:i/>
        <w:iCs/>
        <w:sz w:val="16"/>
        <w:szCs w:val="16"/>
      </w:rPr>
      <w:fldChar w:fldCharType="begin"/>
    </w:r>
    <w:r w:rsidRPr="006B3945">
      <w:rPr>
        <w:i/>
        <w:iCs/>
        <w:sz w:val="16"/>
        <w:szCs w:val="16"/>
      </w:rPr>
      <w:instrText xml:space="preserve"> FILENAME </w:instrText>
    </w:r>
    <w:r w:rsidRPr="006B3945">
      <w:rPr>
        <w:i/>
        <w:iCs/>
        <w:sz w:val="16"/>
        <w:szCs w:val="16"/>
      </w:rPr>
      <w:fldChar w:fldCharType="separate"/>
    </w:r>
    <w:r w:rsidR="00891228">
      <w:rPr>
        <w:i/>
        <w:iCs/>
        <w:noProof/>
        <w:sz w:val="16"/>
        <w:szCs w:val="16"/>
      </w:rPr>
      <w:t>Doc I_Jan 2019 MCM Expert Consultation  Agenda v2.docx</w:t>
    </w:r>
    <w:r w:rsidRPr="006B3945">
      <w:rPr>
        <w:i/>
        <w:iCs/>
        <w:sz w:val="16"/>
        <w:szCs w:val="16"/>
      </w:rPr>
      <w:fldChar w:fldCharType="end"/>
    </w:r>
    <w:r w:rsidRPr="006B3945">
      <w:rPr>
        <w:i/>
        <w:iCs/>
        <w:sz w:val="16"/>
        <w:szCs w:val="16"/>
      </w:rPr>
      <w:tab/>
    </w:r>
    <w:r>
      <w:rPr>
        <w:rStyle w:val="PageNumber"/>
        <w:i/>
        <w:iCs/>
        <w:sz w:val="16"/>
        <w:szCs w:val="16"/>
      </w:rPr>
      <w:fldChar w:fldCharType="begin"/>
    </w:r>
    <w:r>
      <w:rPr>
        <w:rStyle w:val="PageNumber"/>
        <w:i/>
        <w:iCs/>
        <w:sz w:val="16"/>
        <w:szCs w:val="16"/>
      </w:rPr>
      <w:instrText xml:space="preserve"> PAGE  </w:instrText>
    </w:r>
    <w:r>
      <w:rPr>
        <w:rStyle w:val="PageNumber"/>
        <w:i/>
        <w:iCs/>
        <w:sz w:val="16"/>
        <w:szCs w:val="16"/>
      </w:rPr>
      <w:fldChar w:fldCharType="separate"/>
    </w:r>
    <w:r w:rsidR="00891228">
      <w:rPr>
        <w:rStyle w:val="PageNumber"/>
        <w:i/>
        <w:iCs/>
        <w:noProof/>
        <w:sz w:val="16"/>
        <w:szCs w:val="16"/>
      </w:rPr>
      <w:t>1</w:t>
    </w:r>
    <w:r>
      <w:rPr>
        <w:rStyle w:val="PageNumber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70" w:rsidRDefault="005F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0" w:rsidRDefault="005F3E70" w:rsidP="005F3E70">
      <w:pPr>
        <w:spacing w:after="0" w:line="240" w:lineRule="auto"/>
      </w:pPr>
      <w:r>
        <w:separator/>
      </w:r>
    </w:p>
  </w:footnote>
  <w:footnote w:type="continuationSeparator" w:id="0">
    <w:p w:rsidR="005F3E70" w:rsidRDefault="005F3E70" w:rsidP="005F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70" w:rsidRDefault="005F3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70" w:rsidRDefault="005F3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70" w:rsidRDefault="005F3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3D63"/>
    <w:multiLevelType w:val="hybridMultilevel"/>
    <w:tmpl w:val="6B96B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55E77"/>
    <w:multiLevelType w:val="hybridMultilevel"/>
    <w:tmpl w:val="92CC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E007F"/>
    <w:multiLevelType w:val="hybridMultilevel"/>
    <w:tmpl w:val="399A2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1"/>
    <w:rsid w:val="001771BD"/>
    <w:rsid w:val="00274ABC"/>
    <w:rsid w:val="004E1DBF"/>
    <w:rsid w:val="005C7D34"/>
    <w:rsid w:val="005F3E70"/>
    <w:rsid w:val="007A24D1"/>
    <w:rsid w:val="008409C3"/>
    <w:rsid w:val="00891228"/>
    <w:rsid w:val="00916455"/>
    <w:rsid w:val="009F3A46"/>
    <w:rsid w:val="00A07090"/>
    <w:rsid w:val="00C722C1"/>
    <w:rsid w:val="00E7687E"/>
    <w:rsid w:val="00E83F71"/>
    <w:rsid w:val="00ED4BB9"/>
    <w:rsid w:val="00F66113"/>
    <w:rsid w:val="00FB008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70"/>
  </w:style>
  <w:style w:type="paragraph" w:styleId="Footer">
    <w:name w:val="footer"/>
    <w:basedOn w:val="Normal"/>
    <w:link w:val="FooterChar"/>
    <w:uiPriority w:val="99"/>
    <w:unhideWhenUsed/>
    <w:rsid w:val="005F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70"/>
  </w:style>
  <w:style w:type="character" w:styleId="PageNumber">
    <w:name w:val="page number"/>
    <w:uiPriority w:val="99"/>
    <w:rsid w:val="005F3E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70"/>
  </w:style>
  <w:style w:type="paragraph" w:styleId="Footer">
    <w:name w:val="footer"/>
    <w:basedOn w:val="Normal"/>
    <w:link w:val="FooterChar"/>
    <w:uiPriority w:val="99"/>
    <w:unhideWhenUsed/>
    <w:rsid w:val="005F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70"/>
  </w:style>
  <w:style w:type="character" w:styleId="PageNumber">
    <w:name w:val="page number"/>
    <w:uiPriority w:val="99"/>
    <w:rsid w:val="005F3E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Caroline</dc:creator>
  <cp:lastModifiedBy>CHRETIN-GUETTE, Leslie</cp:lastModifiedBy>
  <cp:revision>9</cp:revision>
  <cp:lastPrinted>2018-11-19T10:49:00Z</cp:lastPrinted>
  <dcterms:created xsi:type="dcterms:W3CDTF">2018-11-13T13:55:00Z</dcterms:created>
  <dcterms:modified xsi:type="dcterms:W3CDTF">2018-11-19T10:49:00Z</dcterms:modified>
</cp:coreProperties>
</file>